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bookmarkStart w:id="1" w:name="_GoBack"/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Cyrhaeddodd Dafydd Dabson a'i fam, Anna Georgina, rownd terfynol cystadleuaeth 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Can i Gymru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yn 2018, y tro gyntaf iddyn nhw ysgrifennu gyda'i gilydd - ac allan o’r brofiad yma tyfodd 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Derw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.  Elin Fouladi, cantores Gymraeg/Iraniad, sydd ar flaen y band, gyda’i EP cyntaf, ’Yr Unig Rhai sy'n Cofio’ yn cynnwys cyfraniadau gan gerddorion o 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Zervas and Pepper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, 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Afrocluster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 a 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Codewalkers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.  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  <w:rPr>
          <w:rFonts w:ascii="Calibri" w:hAnsi="Calibri" w:eastAsia="Calibri" w:cs="Calibri"/>
          <w:i w:val="0"/>
          <w:smallCaps w:val="0"/>
          <w:color w:val="000000"/>
          <w:sz w:val="24"/>
          <w:szCs w:val="24"/>
        </w:rPr>
      </w:pP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Mae Derw wedi ei ddylanwadu gan fandiau pop siambr fel 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The National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 ac 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Elbow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ac mae ganddynt gysylltiad cryf gyda'r gorffennol a hanes eu teulu, yn cymeryd ei enw gan tad Anna - Derwas.  Mae’r teulu yn llawn straeon cyfareddol, a bwriad ’Yr Unig Rhai Sy'n Cofio’ yw sicrhau bod nhw'n aros mewn cof.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  <w:rPr>
          <w:rFonts w:ascii="Calibri" w:hAnsi="Calibri" w:eastAsia="Calibri" w:cs="Calibri"/>
          <w:i w:val="0"/>
          <w:smallCaps w:val="0"/>
          <w:color w:val="000000"/>
          <w:sz w:val="24"/>
          <w:szCs w:val="24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  <w:rPr>
          <w:rFonts w:ascii="Calibri" w:hAnsi="Calibri" w:eastAsia="Calibri" w:cs="Calibri"/>
          <w:i w:val="0"/>
          <w:smallCaps w:val="0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Mae'r trac ‘Mikhail’ yn son am ffrind Derwas a ddaru o gyfarfod yn Jerwsalem yn 1926.  Cafodd Mikhail ei fagu yn Rwsia, a'i dad yn gomander yn y Lynges Ymerodrol.  Un noson yn 1917, tra oedd ei fam i ffwrdd, cyrhaeddodd y Bolsieficiaid ei dy, mynd a'i dad i ystafell arall, a'i saethu.  Symudodd Mikhail a'i fam i Balesteina, a pan oedd Mikhail yn 19 cyfarfododd a Derwas, myfyriwr o Rydychen. Treuliodd y ddau </w:t>
      </w:r>
      <w:r>
        <w:rPr>
          <w:sz w:val="24"/>
          <w:szCs w:val="24"/>
          <w:highlight w:val="white"/>
          <w:rtl w:val="0"/>
        </w:rPr>
        <w:t>sawl blwyddyn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yn crwydro'r anialwch gyda’i gilydd, yn chwilio am heddwch.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  <w:rPr>
          <w:rFonts w:ascii="Calibri" w:hAnsi="Calibri" w:eastAsia="Calibri" w:cs="Calibri"/>
          <w:i w:val="0"/>
          <w:smallCaps w:val="0"/>
          <w:color w:val="000000"/>
          <w:sz w:val="24"/>
          <w:szCs w:val="24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  <w:rPr>
          <w:rFonts w:ascii="Calibri" w:hAnsi="Calibri" w:eastAsia="Calibri" w:cs="Calibri"/>
          <w:i w:val="0"/>
          <w:smallCaps w:val="0"/>
          <w:color w:val="000000"/>
          <w:sz w:val="24"/>
          <w:szCs w:val="24"/>
        </w:rPr>
      </w:pP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Mae geiriau ‘Silver’, trac olaf yr EP, yn dod o farddoniaeth a ysgrifenwyd yn y tridegau gan Mary, mam Anna.  Bu wrth ei bodd yn sgwennu, a llanwodd sawl llyfryn a'i cherddi, ond er bod hi wedi ceisio mwy nag unwaith cyhoeddi ei gwaith, llwyddodd hi ddim.  Felly, mae'n bleser aruthrol i Anna a Dafydd ddefnyddio nhw nawr.</w:t>
      </w:r>
    </w:p>
    <w:p/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Mi ddaeth sengl gyntaf </w:t>
      </w:r>
      <w:r>
        <w:rPr>
          <w:i/>
          <w:sz w:val="24"/>
          <w:szCs w:val="24"/>
          <w:rtl w:val="0"/>
        </w:rPr>
        <w:t>Derw</w:t>
      </w:r>
      <w:r>
        <w:rPr>
          <w:sz w:val="24"/>
          <w:szCs w:val="24"/>
          <w:rtl w:val="0"/>
        </w:rPr>
        <w:t>, ‘</w:t>
      </w:r>
      <w:r>
        <w:rPr>
          <w:i/>
          <w:sz w:val="24"/>
          <w:szCs w:val="24"/>
          <w:rtl w:val="0"/>
        </w:rPr>
        <w:t>Dau Gam</w:t>
      </w:r>
      <w:r>
        <w:rPr>
          <w:sz w:val="24"/>
          <w:szCs w:val="24"/>
          <w:rtl w:val="0"/>
        </w:rPr>
        <w:t xml:space="preserve">’, allan yn mis Mai ar </w:t>
      </w:r>
      <w:r>
        <w:rPr>
          <w:i/>
          <w:sz w:val="24"/>
          <w:szCs w:val="24"/>
          <w:rtl w:val="0"/>
        </w:rPr>
        <w:t>CEG Records</w:t>
      </w:r>
      <w:r>
        <w:rPr>
          <w:sz w:val="24"/>
          <w:szCs w:val="24"/>
          <w:rtl w:val="0"/>
        </w:rPr>
        <w:t>. Gafodd ei wneud yn ‘Drac yr Wythnos’ ar BBC Radio Cymru yn ogystal a cael ei chwarae ar BBC Radio Wales.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>Mae ail sengl y band, ‘</w:t>
      </w:r>
      <w:r>
        <w:rPr>
          <w:i/>
          <w:sz w:val="24"/>
          <w:szCs w:val="24"/>
          <w:rtl w:val="0"/>
        </w:rPr>
        <w:t>Ble Cei Di Ddod i Lawr</w:t>
      </w:r>
      <w:r>
        <w:rPr>
          <w:sz w:val="24"/>
          <w:szCs w:val="24"/>
          <w:rtl w:val="0"/>
        </w:rPr>
        <w:t xml:space="preserve">’ allan ar y 28fed o fis Awst ar </w:t>
      </w:r>
      <w:r>
        <w:rPr>
          <w:i/>
          <w:sz w:val="24"/>
          <w:szCs w:val="24"/>
          <w:rtl w:val="0"/>
        </w:rPr>
        <w:t>CEG Records</w:t>
      </w:r>
      <w:r>
        <w:rPr>
          <w:sz w:val="24"/>
          <w:szCs w:val="24"/>
          <w:rtl w:val="0"/>
        </w:rPr>
        <w:t>.</w:t>
      </w:r>
    </w:p>
    <w:bookmarkEnd w:id="1"/>
    <w:sectPr>
      <w:pgSz w:w="11906" w:h="16838"/>
      <w:pgMar w:top="1440" w:right="1800" w:bottom="1440" w:left="180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72A5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svPdDRN9kFcqYiVQsvNWg8O9Q==">AMUW2mXgbDOKfNjQJrGMPRSW6sp6aFBXivZv2nso8eQLzLz2c+tn927RnTTUPKQINVWwqWOl3ieHsxf9jJNIB1zXqu5hSbZ5A4Y1J21E0h0g0qdMhzx9NxaqagagA9Iao1+AoEa/WRwI3MSlDr2anvAyXILmFKVVr6FbTEvZcvQZZruJCm+9660ta/29fGY9c2R+0S+OyRoEiYPJOx4yrwubV+tEXcdM/OuKe2S1BfVQkxGI1CYGQN0=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Office_11.2.0.9445_F1E327BC-269C-435d-A152-05C5408002CA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2020-02-09T16:21:00Z</dcterms:created>
  <dc:creator>dafydd</dc:creator>
  <cp:lastModifiedBy>dafyd</cp:lastModifiedBy>
  <dcterms:modified xsi:type="dcterms:W3CDTF">2020-08-27T14:13:16Z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